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DF3" w:rsidRDefault="007F1DF3" w:rsidP="007F1DF3">
      <w:pPr>
        <w:shd w:val="clear" w:color="auto" w:fill="FFFFFF"/>
        <w:ind w:left="-540" w:firstLine="540"/>
        <w:jc w:val="both"/>
        <w:rPr>
          <w:b/>
          <w:bCs/>
          <w:color w:val="000000"/>
          <w:spacing w:val="1"/>
          <w:sz w:val="28"/>
          <w:szCs w:val="28"/>
        </w:rPr>
      </w:pPr>
      <w:r>
        <w:rPr>
          <w:b/>
          <w:bCs/>
          <w:color w:val="000000"/>
          <w:spacing w:val="1"/>
          <w:sz w:val="28"/>
          <w:szCs w:val="28"/>
        </w:rPr>
        <w:t>Лекция 1</w:t>
      </w:r>
    </w:p>
    <w:p w:rsidR="007F1DF3" w:rsidRPr="00F72711" w:rsidRDefault="007F1DF3" w:rsidP="007F1DF3">
      <w:pPr>
        <w:jc w:val="both"/>
        <w:rPr>
          <w:b/>
          <w:sz w:val="16"/>
          <w:szCs w:val="16"/>
        </w:rPr>
      </w:pPr>
      <w:r>
        <w:rPr>
          <w:b/>
          <w:bCs/>
          <w:color w:val="000000"/>
          <w:spacing w:val="1"/>
          <w:sz w:val="28"/>
          <w:szCs w:val="28"/>
        </w:rPr>
        <w:t xml:space="preserve">Тема: </w:t>
      </w:r>
      <w:r w:rsidRPr="00F72711">
        <w:rPr>
          <w:b/>
          <w:sz w:val="28"/>
          <w:szCs w:val="28"/>
        </w:rPr>
        <w:t>Предмет, метод и содержание судебной медицины и судебной психиа</w:t>
      </w:r>
      <w:r w:rsidRPr="00F72711">
        <w:rPr>
          <w:b/>
          <w:sz w:val="28"/>
          <w:szCs w:val="28"/>
        </w:rPr>
        <w:t>т</w:t>
      </w:r>
      <w:r w:rsidRPr="00F72711">
        <w:rPr>
          <w:b/>
          <w:sz w:val="28"/>
          <w:szCs w:val="28"/>
        </w:rPr>
        <w:t>рии</w:t>
      </w:r>
    </w:p>
    <w:p w:rsidR="007F1DF3" w:rsidRPr="00F72711" w:rsidRDefault="007F1DF3" w:rsidP="007F1DF3">
      <w:pPr>
        <w:jc w:val="both"/>
        <w:rPr>
          <w:sz w:val="28"/>
          <w:szCs w:val="28"/>
        </w:rPr>
      </w:pPr>
      <w:r w:rsidRPr="00E67F91">
        <w:rPr>
          <w:sz w:val="28"/>
          <w:szCs w:val="28"/>
        </w:rPr>
        <w:t xml:space="preserve"> </w:t>
      </w:r>
    </w:p>
    <w:p w:rsidR="007F1DF3" w:rsidRDefault="007F1DF3" w:rsidP="007F1DF3">
      <w:pPr>
        <w:shd w:val="clear" w:color="auto" w:fill="FFFFFF"/>
        <w:ind w:left="-540" w:firstLine="540"/>
        <w:jc w:val="both"/>
        <w:rPr>
          <w:b/>
          <w:sz w:val="28"/>
          <w:szCs w:val="28"/>
        </w:rPr>
      </w:pPr>
      <w:r>
        <w:rPr>
          <w:b/>
          <w:bCs/>
          <w:color w:val="000000"/>
          <w:spacing w:val="-1"/>
          <w:sz w:val="28"/>
          <w:szCs w:val="28"/>
        </w:rPr>
        <w:t>Цель: Дать понятие судебной медицины, а так же судебной психиатрии        План:</w:t>
      </w:r>
    </w:p>
    <w:p w:rsidR="007F1DF3" w:rsidRDefault="007F1DF3" w:rsidP="007F1DF3">
      <w:pPr>
        <w:jc w:val="both"/>
        <w:rPr>
          <w:sz w:val="28"/>
          <w:szCs w:val="28"/>
        </w:rPr>
      </w:pPr>
      <w:r>
        <w:rPr>
          <w:sz w:val="28"/>
          <w:szCs w:val="28"/>
        </w:rPr>
        <w:t>1</w:t>
      </w:r>
      <w:r w:rsidRPr="00F72711">
        <w:rPr>
          <w:sz w:val="28"/>
          <w:szCs w:val="28"/>
        </w:rPr>
        <w:t xml:space="preserve">Предмет, методы и содержание судебной психиатрии. </w:t>
      </w:r>
    </w:p>
    <w:p w:rsidR="007F1DF3" w:rsidRDefault="007F1DF3" w:rsidP="007F1DF3">
      <w:pPr>
        <w:jc w:val="both"/>
        <w:rPr>
          <w:sz w:val="28"/>
          <w:szCs w:val="28"/>
        </w:rPr>
      </w:pPr>
      <w:r>
        <w:rPr>
          <w:sz w:val="28"/>
          <w:szCs w:val="28"/>
        </w:rPr>
        <w:t>2</w:t>
      </w:r>
      <w:r w:rsidRPr="00F72711">
        <w:rPr>
          <w:sz w:val="28"/>
          <w:szCs w:val="28"/>
        </w:rPr>
        <w:t xml:space="preserve">Понятие судебной медицины. </w:t>
      </w:r>
    </w:p>
    <w:p w:rsidR="007F1DF3" w:rsidRPr="00F72711" w:rsidRDefault="007F1DF3" w:rsidP="007F1DF3">
      <w:pPr>
        <w:jc w:val="both"/>
        <w:rPr>
          <w:sz w:val="28"/>
          <w:szCs w:val="28"/>
        </w:rPr>
      </w:pPr>
      <w:r>
        <w:rPr>
          <w:sz w:val="28"/>
          <w:szCs w:val="28"/>
        </w:rPr>
        <w:t>3</w:t>
      </w:r>
      <w:r w:rsidRPr="00F72711">
        <w:rPr>
          <w:sz w:val="28"/>
          <w:szCs w:val="28"/>
        </w:rPr>
        <w:t>Предмет методы судебной медицины. Организация и пров</w:t>
      </w:r>
      <w:r w:rsidRPr="00F72711">
        <w:rPr>
          <w:sz w:val="28"/>
          <w:szCs w:val="28"/>
        </w:rPr>
        <w:t>е</w:t>
      </w:r>
      <w:r w:rsidRPr="00F72711">
        <w:rPr>
          <w:sz w:val="28"/>
          <w:szCs w:val="28"/>
        </w:rPr>
        <w:t>дение судебно-психиатрической экспертизы.</w:t>
      </w:r>
    </w:p>
    <w:p w:rsidR="007F1DF3" w:rsidRPr="00A21A0F" w:rsidRDefault="007F1DF3" w:rsidP="007F1DF3">
      <w:pPr>
        <w:jc w:val="both"/>
        <w:rPr>
          <w:b/>
          <w:sz w:val="28"/>
          <w:szCs w:val="28"/>
        </w:rPr>
      </w:pPr>
      <w:r>
        <w:rPr>
          <w:b/>
          <w:color w:val="000000"/>
          <w:spacing w:val="-4"/>
          <w:sz w:val="28"/>
          <w:szCs w:val="28"/>
        </w:rPr>
        <w:t xml:space="preserve">1. </w:t>
      </w:r>
      <w:r w:rsidRPr="00A21A0F">
        <w:rPr>
          <w:b/>
          <w:sz w:val="28"/>
          <w:szCs w:val="28"/>
        </w:rPr>
        <w:t xml:space="preserve">Предмет, методы и содержание судебной психиатрии. </w:t>
      </w:r>
    </w:p>
    <w:p w:rsidR="007F1DF3" w:rsidRDefault="007F1DF3" w:rsidP="007F1DF3">
      <w:pPr>
        <w:shd w:val="clear" w:color="auto" w:fill="FFFFFF"/>
        <w:spacing w:before="5"/>
        <w:ind w:left="-540" w:right="8" w:firstLine="540"/>
        <w:jc w:val="both"/>
        <w:rPr>
          <w:bCs/>
          <w:color w:val="000000"/>
          <w:spacing w:val="1"/>
          <w:sz w:val="28"/>
          <w:szCs w:val="28"/>
        </w:rPr>
      </w:pPr>
      <w:r>
        <w:rPr>
          <w:bCs/>
          <w:color w:val="000000"/>
          <w:spacing w:val="1"/>
          <w:sz w:val="28"/>
          <w:szCs w:val="28"/>
        </w:rPr>
        <w:t xml:space="preserve">Судебная психиатрия – специальный раздел психиатрии, задачей которого является изучение различных психический расстройств в специальном отношении их к правовым нормам, к вопросам гражданского и уголовного права и процесса. При оценке психического состояния обвиняемых, потерпевших и свидетелей в уголовном процессе или истцов и ответчиков в гражданском судебные психиатры-эксперты должны не только установить наличие или отсутствие психических расстройств, но и правильно диагностировать заболевание, а так же его лечить. Решая вопрос о вменяемости, эксперт должен определить возможность обвиняемого отдавать себе отчет в своих действиях и руководить ими в момент совершения правонарушения. </w:t>
      </w:r>
    </w:p>
    <w:p w:rsidR="007F1DF3" w:rsidRDefault="007F1DF3" w:rsidP="007F1DF3">
      <w:pPr>
        <w:shd w:val="clear" w:color="auto" w:fill="FFFFFF"/>
        <w:spacing w:before="5"/>
        <w:ind w:left="-540" w:right="8" w:firstLine="540"/>
        <w:jc w:val="both"/>
        <w:rPr>
          <w:bCs/>
          <w:color w:val="000000"/>
          <w:spacing w:val="1"/>
          <w:sz w:val="28"/>
          <w:szCs w:val="28"/>
        </w:rPr>
      </w:pPr>
      <w:r>
        <w:rPr>
          <w:bCs/>
          <w:color w:val="000000"/>
          <w:spacing w:val="1"/>
          <w:sz w:val="28"/>
          <w:szCs w:val="28"/>
        </w:rPr>
        <w:t xml:space="preserve">Судебная психиатрия служит правосудию и содействует укреплению законности и правопорядка. Судебно-психиатрическая экспертиза использует все достижения общей психиатрии и помогает следствию и суду притворять в жизнь гуманность закона, согласно которому общественно опасное деяние психически больных не расценивается как преступление, а совершивший такие поступки психический больной не считается преступником. Работа судебных психиатров имеет определенные отличия от работы психиатров общего профиля. Как правило, на экспертизу поступают лица, психическое состояние и анамнез жизни которых имеет ряд особенностей. Судебные психиатры должны не только диагностировать психическое расстройство, но и определить его тяжесть. Судебными психиатрами могут быть только врачи, обладающие </w:t>
      </w:r>
      <w:r>
        <w:rPr>
          <w:bCs/>
          <w:color w:val="000000"/>
          <w:spacing w:val="1"/>
          <w:sz w:val="28"/>
          <w:szCs w:val="28"/>
        </w:rPr>
        <w:lastRenderedPageBreak/>
        <w:t>большим клиническим опытом, они должны знать общую терапию и ориентироваться в правовых вопросах. Такая разносторонняя подготовка позволяет проводить обоснованную диагностику и правильно строить выводы, излагаемые в судебно-психиатрическом заключении (акт судебно-психиатрической экспертизы).</w:t>
      </w:r>
    </w:p>
    <w:p w:rsidR="007F1DF3" w:rsidRDefault="007F1DF3" w:rsidP="007F1DF3">
      <w:pPr>
        <w:shd w:val="clear" w:color="auto" w:fill="FFFFFF"/>
        <w:spacing w:before="5"/>
        <w:ind w:left="-540" w:right="8" w:firstLine="540"/>
        <w:jc w:val="both"/>
        <w:rPr>
          <w:bCs/>
          <w:color w:val="000000"/>
          <w:spacing w:val="1"/>
          <w:sz w:val="28"/>
          <w:szCs w:val="28"/>
        </w:rPr>
      </w:pPr>
      <w:r>
        <w:rPr>
          <w:bCs/>
          <w:color w:val="000000"/>
          <w:spacing w:val="1"/>
          <w:sz w:val="28"/>
          <w:szCs w:val="28"/>
        </w:rPr>
        <w:t>Основным методом обследования психики остается клинический с четким и обоснованным психопатологическим анализом состояния обследуемого. Все полученные факты, уточняющие природу и характер того или иного психического расстройства, облегчают судебно-психиатрическую оценку.</w:t>
      </w:r>
    </w:p>
    <w:p w:rsidR="007F1DF3" w:rsidRDefault="007F1DF3" w:rsidP="007F1DF3">
      <w:pPr>
        <w:shd w:val="clear" w:color="auto" w:fill="FFFFFF"/>
        <w:spacing w:before="5"/>
        <w:ind w:left="-540" w:right="8" w:firstLine="540"/>
        <w:jc w:val="both"/>
        <w:rPr>
          <w:color w:val="000000"/>
          <w:spacing w:val="-4"/>
          <w:sz w:val="28"/>
          <w:szCs w:val="28"/>
        </w:rPr>
      </w:pPr>
      <w:r>
        <w:rPr>
          <w:bCs/>
          <w:color w:val="000000"/>
          <w:spacing w:val="1"/>
          <w:sz w:val="28"/>
          <w:szCs w:val="28"/>
        </w:rPr>
        <w:t xml:space="preserve">К современным задачам судебной психиатрии относится дальнейшая теоретическая и практическая разработка критериев невменяемости при различных психических расстройствах. Необходимы тщательный анализ и обоснование экспертного подхода к таким сложным клиническим проблемам, как </w:t>
      </w:r>
      <w:r w:rsidRPr="00CA5B84">
        <w:rPr>
          <w:bCs/>
          <w:color w:val="000000"/>
          <w:spacing w:val="1"/>
          <w:sz w:val="28"/>
          <w:szCs w:val="28"/>
        </w:rPr>
        <w:t xml:space="preserve">ремиссия </w:t>
      </w:r>
      <w:r>
        <w:rPr>
          <w:bCs/>
          <w:color w:val="000000"/>
          <w:spacing w:val="1"/>
          <w:sz w:val="28"/>
          <w:szCs w:val="28"/>
        </w:rPr>
        <w:t>при шизофрении, психопатии. Возросшее значение судебно психиатрической экспертизы в гражданском процессе требует углубленной разработки и уточнение критериев дееспособности – недееспособности. Судебные психиатры должны уделять самое пристальное внимание профилактике общественно опасных действий психически больных. Принудительное лечение – один из основных методов такой профилактики. Лица, выписавшиеся после принудительного лечения, должны поступать под наблюдением врачей психоневрологических диспансеров и других медицинских учреждений по месту жительства; они должны находится на специальном учете. Это дает возможность организовывать своевременное наблюдение за ними и осуществлять их повторную госпитализацию при рецидиве или обострении болезни.</w:t>
      </w:r>
      <w:r>
        <w:rPr>
          <w:color w:val="000000"/>
          <w:spacing w:val="-4"/>
          <w:sz w:val="28"/>
          <w:szCs w:val="28"/>
        </w:rPr>
        <w:t xml:space="preserve"> </w:t>
      </w:r>
    </w:p>
    <w:p w:rsidR="007F1DF3" w:rsidRDefault="007F1DF3" w:rsidP="007F1DF3">
      <w:pPr>
        <w:shd w:val="clear" w:color="auto" w:fill="FFFFFF"/>
        <w:spacing w:before="5"/>
        <w:ind w:left="-540" w:right="8" w:firstLine="540"/>
        <w:jc w:val="both"/>
        <w:rPr>
          <w:color w:val="000000"/>
          <w:spacing w:val="-4"/>
          <w:sz w:val="28"/>
          <w:szCs w:val="28"/>
        </w:rPr>
      </w:pPr>
    </w:p>
    <w:p w:rsidR="007F1DF3" w:rsidRPr="00A21A0F" w:rsidRDefault="007F1DF3" w:rsidP="007F1DF3">
      <w:pPr>
        <w:jc w:val="both"/>
        <w:rPr>
          <w:b/>
          <w:sz w:val="28"/>
          <w:szCs w:val="28"/>
        </w:rPr>
      </w:pPr>
      <w:r w:rsidRPr="00A21A0F">
        <w:rPr>
          <w:b/>
          <w:sz w:val="28"/>
          <w:szCs w:val="28"/>
        </w:rPr>
        <w:t xml:space="preserve">2Понятие судебной медицины. </w:t>
      </w:r>
    </w:p>
    <w:p w:rsidR="007F1DF3" w:rsidRPr="00320979"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Судебная медицина – специальная медицинская дисциплина, представляющая совокупность знаний и специальных методов исследования, применяемых для решения вопросов медико- биологического характера, возникающих в деятельности судебно-следственных органов.</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 xml:space="preserve">Основным назначениям судебной медицины является оказание высококвалифицированной помощи органам следствия. Нередко заключения судебно-медицинского эксперта, построенные на точной научной основе, являются </w:t>
      </w:r>
      <w:r>
        <w:rPr>
          <w:color w:val="000000"/>
          <w:spacing w:val="-4"/>
          <w:sz w:val="28"/>
          <w:szCs w:val="28"/>
        </w:rPr>
        <w:lastRenderedPageBreak/>
        <w:t>основным доказательством совершенного преступления и служат основой при вынесении судебного приговора. Пример ,в один из моргов Казахстана был доставлен труп мужчины, 42 лет. В протоколе осмотра трупа, составленного оперативной группой, было указано, что каких-либо повреждений при наружном осмотре на трупе не обнаружено. При наружном осмотре суд.мед.экспертом, обнаружил припухлость мягких тканей шеи спереди. При внутреннем исследовании был обнаружен перелом малого правового рожка подъязычной кости с кровоизлиянием в мягкие ткани и отмечалась резкая отчетность голосовых связок и слизистой оболочки гортани. При судебно-химической экспертизе в крови и моче гражданина обнаружен этиловый спирт -0,5, что соответствует легкому опьянению. На основании судебно-психиатрического исследования трупа, суд.мед.эксперт в своих выводах указал, что смерть наступила от механической асфиксии в результате отека слизистой гортани в связи с переломом подъязычной кости. Данный перелом рожка подъязычной кости мог образоваться от удара твердым тупым предметом, так и при падении на твердый тупой предмет, что было подтверждено следствием, которое установило, что гражданина ударили ребром Ладоги в области шеи.</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 xml:space="preserve">Таким образом роль судебной медицины очень важна в деятельности правосудия. Вторым назначением судебной медицины является оказание помощи органам здравоохранения в деле профилактики, диагностики, лечения различных заболеваний. Это выражается в следующим. При разборе врачебных дел, при которых выявляются различные недостатки, нередко грубые в работе медицинских работников, систематизация и анализ этих недостатков, своевременное доведение их до сведения мед.общественности и руководителей здравоохранения помогает принимать меры пол недопущению подобных недостатков в дальнейшем. А так же важной частью СМЭ органам здравоохранения является проведение клинико-(поликлинико)-судебно-медицинских конференций по разбору случаев неправильной диагностики, неправильного или неполного оказания медицинской помощи больному, неправильному оформлению истории болезни, отсутствие наблюдения за больными. </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Наиболее тесно судебная медицина  связана с патологической анатомией  и патологической физиологией, травматологией, клинической токсикологией, акушерством и гинекологией, педиатрией. Из немедицинских специальностей – с криминалистикой, уголовным и гражданским правом и процессом и т.д.</w:t>
      </w:r>
    </w:p>
    <w:p w:rsidR="007F1DF3" w:rsidRDefault="007F1DF3" w:rsidP="007F1DF3">
      <w:pPr>
        <w:jc w:val="both"/>
        <w:rPr>
          <w:b/>
          <w:sz w:val="28"/>
          <w:szCs w:val="28"/>
        </w:rPr>
      </w:pPr>
    </w:p>
    <w:p w:rsidR="007F1DF3" w:rsidRDefault="007F1DF3" w:rsidP="007F1DF3">
      <w:pPr>
        <w:jc w:val="both"/>
        <w:rPr>
          <w:b/>
          <w:sz w:val="28"/>
          <w:szCs w:val="28"/>
        </w:rPr>
      </w:pPr>
      <w:r w:rsidRPr="00A21A0F">
        <w:rPr>
          <w:b/>
          <w:sz w:val="28"/>
          <w:szCs w:val="28"/>
        </w:rPr>
        <w:lastRenderedPageBreak/>
        <w:t>3Предмет методы судебной медицины. Организация и пров</w:t>
      </w:r>
      <w:r w:rsidRPr="00A21A0F">
        <w:rPr>
          <w:b/>
          <w:sz w:val="28"/>
          <w:szCs w:val="28"/>
        </w:rPr>
        <w:t>е</w:t>
      </w:r>
      <w:r w:rsidRPr="00A21A0F">
        <w:rPr>
          <w:b/>
          <w:sz w:val="28"/>
          <w:szCs w:val="28"/>
        </w:rPr>
        <w:t>дение судебно-психиатрической экспертизы.</w:t>
      </w:r>
    </w:p>
    <w:p w:rsidR="007F1DF3" w:rsidRPr="00A21A0F" w:rsidRDefault="007F1DF3" w:rsidP="007F1DF3">
      <w:pPr>
        <w:jc w:val="both"/>
        <w:rPr>
          <w:b/>
          <w:sz w:val="28"/>
          <w:szCs w:val="28"/>
        </w:rPr>
      </w:pPr>
    </w:p>
    <w:p w:rsidR="007F1DF3" w:rsidRPr="00546723" w:rsidRDefault="007F1DF3" w:rsidP="007F1DF3">
      <w:pPr>
        <w:ind w:left="-540" w:firstLine="540"/>
        <w:jc w:val="both"/>
        <w:rPr>
          <w:sz w:val="28"/>
          <w:szCs w:val="28"/>
        </w:rPr>
      </w:pPr>
      <w:r w:rsidRPr="00546723">
        <w:rPr>
          <w:sz w:val="28"/>
          <w:szCs w:val="28"/>
        </w:rPr>
        <w:t>СПЭ проводится на основе нормативных актов в соответствии с действующим законодательством РК.</w:t>
      </w:r>
    </w:p>
    <w:p w:rsidR="007F1DF3" w:rsidRPr="00546723" w:rsidRDefault="007F1DF3" w:rsidP="007F1DF3">
      <w:pPr>
        <w:ind w:left="-540" w:firstLine="540"/>
        <w:jc w:val="both"/>
        <w:rPr>
          <w:sz w:val="28"/>
          <w:szCs w:val="28"/>
        </w:rPr>
      </w:pPr>
      <w:r w:rsidRPr="00546723">
        <w:rPr>
          <w:sz w:val="28"/>
          <w:szCs w:val="28"/>
        </w:rPr>
        <w:t>Судебная экспертиза представляет собой процессуальное действие, состоящее из проведения исследований и дачи заключения экспертом по вопросам, разрешение которых требует  специальных знаний в области науки, техники, искусства или ремесла и которые поставлены перед экспертом судом,  судьей, органом дознания, следователем, прокуратурой, в целях установления обстоятельств, подлежащих доказыванию по конкретному делу.</w:t>
      </w:r>
    </w:p>
    <w:p w:rsidR="007F1DF3" w:rsidRPr="00546723" w:rsidRDefault="007F1DF3" w:rsidP="007F1DF3">
      <w:pPr>
        <w:ind w:left="-540" w:firstLine="540"/>
        <w:jc w:val="both"/>
        <w:rPr>
          <w:sz w:val="28"/>
          <w:szCs w:val="28"/>
        </w:rPr>
      </w:pPr>
      <w:r w:rsidRPr="00546723">
        <w:rPr>
          <w:sz w:val="28"/>
          <w:szCs w:val="28"/>
        </w:rPr>
        <w:t>Лица, обладающие познаниями в указанных областях, привлекаемые правоохранительными органами для проведения исследований и дачи заключений, именуется экспертами, а само проводимое ими исследование получило название экспертизы.</w:t>
      </w:r>
    </w:p>
    <w:p w:rsidR="007F1DF3" w:rsidRPr="00546723" w:rsidRDefault="007F1DF3" w:rsidP="007F1DF3">
      <w:pPr>
        <w:ind w:left="-540" w:firstLine="540"/>
        <w:jc w:val="both"/>
        <w:rPr>
          <w:sz w:val="28"/>
          <w:szCs w:val="28"/>
        </w:rPr>
      </w:pPr>
      <w:r w:rsidRPr="00546723">
        <w:rPr>
          <w:sz w:val="28"/>
          <w:szCs w:val="28"/>
        </w:rPr>
        <w:t>Судебная экспертиза производится государственными судебными экспертами и иными экспертами из числа лиц, обладающих специальными знаниями. Следователь знакомит с постановлением о назначении судебной экспертизы подозреваемого, обвиняемого, его защитников, разъясняет им права. Об этом составляется протокол, подписываемый следователем и лицами, которые ознакомлены с постановлением.</w:t>
      </w:r>
    </w:p>
    <w:p w:rsidR="007F1DF3" w:rsidRPr="00546723" w:rsidRDefault="007F1DF3" w:rsidP="007F1DF3">
      <w:pPr>
        <w:jc w:val="both"/>
        <w:rPr>
          <w:b/>
          <w:sz w:val="28"/>
          <w:szCs w:val="28"/>
        </w:rPr>
      </w:pPr>
      <w:r w:rsidRPr="00546723">
        <w:rPr>
          <w:b/>
          <w:sz w:val="28"/>
          <w:szCs w:val="28"/>
        </w:rPr>
        <w:t>Назначение судебной экспертизы является обязательным для установления:</w:t>
      </w:r>
    </w:p>
    <w:p w:rsidR="007F1DF3" w:rsidRPr="00546723" w:rsidRDefault="007F1DF3" w:rsidP="007F1DF3">
      <w:pPr>
        <w:numPr>
          <w:ilvl w:val="0"/>
          <w:numId w:val="3"/>
        </w:numPr>
        <w:spacing w:after="0" w:line="240" w:lineRule="auto"/>
        <w:ind w:left="-540" w:firstLine="540"/>
        <w:jc w:val="both"/>
        <w:rPr>
          <w:sz w:val="28"/>
          <w:szCs w:val="28"/>
        </w:rPr>
      </w:pPr>
      <w:r w:rsidRPr="00546723">
        <w:rPr>
          <w:sz w:val="28"/>
          <w:szCs w:val="28"/>
        </w:rPr>
        <w:t>причины смерти</w:t>
      </w:r>
    </w:p>
    <w:p w:rsidR="007F1DF3" w:rsidRPr="00546723" w:rsidRDefault="007F1DF3" w:rsidP="007F1DF3">
      <w:pPr>
        <w:numPr>
          <w:ilvl w:val="0"/>
          <w:numId w:val="3"/>
        </w:numPr>
        <w:spacing w:after="0" w:line="240" w:lineRule="auto"/>
        <w:ind w:left="-540" w:firstLine="540"/>
        <w:jc w:val="both"/>
        <w:rPr>
          <w:sz w:val="28"/>
          <w:szCs w:val="28"/>
        </w:rPr>
      </w:pPr>
      <w:r w:rsidRPr="00546723">
        <w:rPr>
          <w:sz w:val="28"/>
          <w:szCs w:val="28"/>
        </w:rPr>
        <w:t>характера и степени вреда, причиненного здоровью</w:t>
      </w:r>
    </w:p>
    <w:p w:rsidR="007F1DF3" w:rsidRPr="00546723" w:rsidRDefault="007F1DF3" w:rsidP="007F1DF3">
      <w:pPr>
        <w:numPr>
          <w:ilvl w:val="0"/>
          <w:numId w:val="3"/>
        </w:numPr>
        <w:spacing w:after="0" w:line="240" w:lineRule="auto"/>
        <w:ind w:left="-540" w:firstLine="540"/>
        <w:jc w:val="both"/>
        <w:rPr>
          <w:b/>
          <w:sz w:val="28"/>
          <w:szCs w:val="28"/>
        </w:rPr>
      </w:pPr>
      <w:r w:rsidRPr="00546723">
        <w:rPr>
          <w:sz w:val="28"/>
          <w:szCs w:val="28"/>
        </w:rPr>
        <w:t>психического или физического состояния подозреваемого, обвиняемого, когда возникает сомнение в его вменяемости или способности самостоятельно защищать свои права и законные интересы в уголовном судопроизводстве</w:t>
      </w:r>
    </w:p>
    <w:p w:rsidR="007F1DF3" w:rsidRPr="00546723" w:rsidRDefault="007F1DF3" w:rsidP="007F1DF3">
      <w:pPr>
        <w:numPr>
          <w:ilvl w:val="0"/>
          <w:numId w:val="3"/>
        </w:numPr>
        <w:spacing w:after="0" w:line="240" w:lineRule="auto"/>
        <w:ind w:left="-540" w:firstLine="540"/>
        <w:jc w:val="both"/>
        <w:rPr>
          <w:b/>
          <w:sz w:val="28"/>
          <w:szCs w:val="28"/>
        </w:rPr>
      </w:pPr>
      <w:r w:rsidRPr="00546723">
        <w:rPr>
          <w:sz w:val="28"/>
          <w:szCs w:val="28"/>
        </w:rPr>
        <w:t>психического или физического состояния потерпевшего, когда возникает сомнение в его способности правильно воспринимать обстоятельства, имеющие значение для уголовного дела, и давать показания</w:t>
      </w:r>
    </w:p>
    <w:p w:rsidR="007F1DF3" w:rsidRPr="00546723" w:rsidRDefault="007F1DF3" w:rsidP="007F1DF3">
      <w:pPr>
        <w:numPr>
          <w:ilvl w:val="0"/>
          <w:numId w:val="3"/>
        </w:numPr>
        <w:spacing w:after="0" w:line="240" w:lineRule="auto"/>
        <w:ind w:left="-540" w:firstLine="540"/>
        <w:jc w:val="both"/>
        <w:rPr>
          <w:b/>
          <w:sz w:val="28"/>
          <w:szCs w:val="28"/>
        </w:rPr>
      </w:pPr>
      <w:r w:rsidRPr="00546723">
        <w:rPr>
          <w:sz w:val="28"/>
          <w:szCs w:val="28"/>
        </w:rPr>
        <w:lastRenderedPageBreak/>
        <w:t>возраста подозреваемого, обвиняемого, потерпевшего, когда это имеет значение для уголовного дела, а документы, подтверждающие его возраст, отсутствуют или вызывают сомнения.</w:t>
      </w:r>
    </w:p>
    <w:p w:rsidR="007F1DF3" w:rsidRPr="00546723" w:rsidRDefault="007F1DF3" w:rsidP="007F1DF3">
      <w:pPr>
        <w:jc w:val="both"/>
        <w:rPr>
          <w:sz w:val="28"/>
          <w:szCs w:val="28"/>
        </w:rPr>
      </w:pPr>
      <w:r w:rsidRPr="00546723">
        <w:rPr>
          <w:sz w:val="28"/>
          <w:szCs w:val="28"/>
        </w:rPr>
        <w:t>Поводы для назначения СПЭ следующие:</w:t>
      </w:r>
    </w:p>
    <w:p w:rsidR="007F1DF3" w:rsidRDefault="007F1DF3" w:rsidP="007F1DF3">
      <w:pPr>
        <w:numPr>
          <w:ilvl w:val="1"/>
          <w:numId w:val="2"/>
        </w:numPr>
        <w:spacing w:after="0" w:line="240" w:lineRule="auto"/>
        <w:ind w:left="-540" w:firstLine="540"/>
        <w:jc w:val="both"/>
        <w:rPr>
          <w:sz w:val="28"/>
          <w:szCs w:val="28"/>
        </w:rPr>
      </w:pPr>
      <w:r w:rsidRPr="00546723">
        <w:rPr>
          <w:sz w:val="28"/>
          <w:szCs w:val="28"/>
        </w:rPr>
        <w:t xml:space="preserve">Сомнения в психической полноценности обвиняемого. </w:t>
      </w:r>
    </w:p>
    <w:p w:rsidR="007F1DF3" w:rsidRDefault="007F1DF3" w:rsidP="007F1DF3">
      <w:pPr>
        <w:numPr>
          <w:ilvl w:val="1"/>
          <w:numId w:val="2"/>
        </w:numPr>
        <w:spacing w:after="0" w:line="240" w:lineRule="auto"/>
        <w:ind w:left="-540" w:firstLine="540"/>
        <w:jc w:val="both"/>
        <w:rPr>
          <w:sz w:val="28"/>
          <w:szCs w:val="28"/>
        </w:rPr>
      </w:pPr>
      <w:r w:rsidRPr="00546723">
        <w:rPr>
          <w:sz w:val="28"/>
          <w:szCs w:val="28"/>
        </w:rPr>
        <w:t xml:space="preserve">Особенности поведения обвиняемого или подозреваемого во время следствия или правонарушения. </w:t>
      </w:r>
    </w:p>
    <w:p w:rsidR="007F1DF3" w:rsidRPr="00546723" w:rsidRDefault="007F1DF3" w:rsidP="007F1DF3">
      <w:pPr>
        <w:ind w:left="-540" w:firstLine="540"/>
        <w:jc w:val="both"/>
        <w:rPr>
          <w:sz w:val="28"/>
          <w:szCs w:val="28"/>
        </w:rPr>
      </w:pPr>
      <w:r w:rsidRPr="00546723">
        <w:rPr>
          <w:sz w:val="28"/>
          <w:szCs w:val="28"/>
        </w:rPr>
        <w:t>Характер криминала, его кажущаяся безмотивность, противоречие между совершенным действием и личностью обвиняемого, последовательность его поступков, иногда необычная  жесткость.</w:t>
      </w:r>
    </w:p>
    <w:p w:rsidR="007F1DF3" w:rsidRPr="00546723" w:rsidRDefault="007F1DF3" w:rsidP="007F1DF3">
      <w:pPr>
        <w:ind w:left="-540" w:firstLine="540"/>
        <w:jc w:val="both"/>
        <w:rPr>
          <w:sz w:val="28"/>
          <w:szCs w:val="28"/>
        </w:rPr>
      </w:pPr>
      <w:r w:rsidRPr="00546723">
        <w:rPr>
          <w:sz w:val="28"/>
          <w:szCs w:val="28"/>
        </w:rPr>
        <w:t xml:space="preserve">В случаях направления на экспертизу по таким основаниям следователю необходимо во время допросов свидетелей попытаться получить четкие сведения об особенностях поведения обвиняемого, последовательности его поступков, его внешнем виде, высказываниях во время совершения общественно опасных действий. По уголовным делам, где в качестве меры наказания предусмотрена смертная казнь, СПЭ является обязательным. При вынесении постановления о назначении СПЭ таким лицам следователь должен указать, что обвиняемый направляется на экспертизу «в связи с тяжестью содеянного». </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Виды судебной экспертизы:</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-единоличная и комиссионная;</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 xml:space="preserve">-комплексная </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-дополнительная</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 xml:space="preserve">-повторная   </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Единоличная экспертиза производится экспертом единолично</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Комиссионная экспертиза- судебная экспертиза, проводимая комиссией судебных экспертов одной специальности.</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Комплексная экспертиза – судебная экспертиза, проводимая комиссией судебных  экспертов различных специальностей в случаях, если для установления обстоятельства, имеющего значение для дела, необходимы исследования на основе разных отраслей знаний.</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 xml:space="preserve">Дополнительная экспертиза- судебная экспертиза, проводимая при недостаточной ясности или полноте заключения, а также  возникновении </w:t>
      </w:r>
      <w:r>
        <w:rPr>
          <w:color w:val="000000"/>
          <w:spacing w:val="-4"/>
          <w:sz w:val="28"/>
          <w:szCs w:val="28"/>
        </w:rPr>
        <w:lastRenderedPageBreak/>
        <w:t>необходимости решения дополнительных вопросов, связанных с предыдущим исследованием.</w:t>
      </w:r>
    </w:p>
    <w:p w:rsidR="007F1DF3" w:rsidRDefault="007F1DF3" w:rsidP="007F1DF3">
      <w:pPr>
        <w:shd w:val="clear" w:color="auto" w:fill="FFFFFF"/>
        <w:spacing w:before="5"/>
        <w:ind w:left="-540" w:right="8" w:firstLine="540"/>
        <w:jc w:val="both"/>
        <w:rPr>
          <w:color w:val="000000"/>
          <w:spacing w:val="-4"/>
          <w:sz w:val="28"/>
          <w:szCs w:val="28"/>
        </w:rPr>
      </w:pPr>
      <w:r>
        <w:rPr>
          <w:color w:val="000000"/>
          <w:spacing w:val="-4"/>
          <w:sz w:val="28"/>
          <w:szCs w:val="28"/>
        </w:rPr>
        <w:t>Повторная экспертиза – экспертиза проводимая для исследования тех же объектов  и решения тех же вопросов в случаях, когда  предыдущие заключение эксперта недостаточно обоснованно либо его правильность вызывает сомнение либо правильность вызывает сомнение, либо были существенно нарушены процессуальные нормы назначение и производства экспертизы.</w:t>
      </w:r>
    </w:p>
    <w:p w:rsidR="007F1DF3" w:rsidRDefault="007F1DF3" w:rsidP="007F1DF3">
      <w:pPr>
        <w:shd w:val="clear" w:color="auto" w:fill="FFFFFF"/>
        <w:ind w:left="-540" w:firstLine="540"/>
        <w:jc w:val="both"/>
        <w:rPr>
          <w:bCs/>
          <w:color w:val="000000"/>
          <w:sz w:val="28"/>
          <w:szCs w:val="28"/>
          <w:lang w:val="kk-KZ"/>
        </w:rPr>
      </w:pPr>
      <w:r>
        <w:rPr>
          <w:bCs/>
          <w:color w:val="000000"/>
          <w:sz w:val="28"/>
          <w:szCs w:val="28"/>
          <w:lang w:val="kk-KZ"/>
        </w:rPr>
        <w:t>Литература к теме:</w:t>
      </w:r>
    </w:p>
    <w:p w:rsidR="007F1DF3" w:rsidRDefault="007F1DF3" w:rsidP="007F1DF3">
      <w:pPr>
        <w:numPr>
          <w:ilvl w:val="1"/>
          <w:numId w:val="1"/>
        </w:numPr>
        <w:shd w:val="clear" w:color="auto" w:fill="FFFFFF"/>
        <w:spacing w:after="0" w:line="240" w:lineRule="auto"/>
        <w:ind w:left="-540" w:firstLine="540"/>
        <w:jc w:val="both"/>
        <w:rPr>
          <w:bCs/>
          <w:color w:val="000000"/>
          <w:sz w:val="28"/>
          <w:szCs w:val="28"/>
        </w:rPr>
      </w:pPr>
      <w:r>
        <w:rPr>
          <w:sz w:val="28"/>
          <w:szCs w:val="28"/>
        </w:rPr>
        <w:t>Крюков В.Н. Судебная медицина:- Москва: «Норма», 2004</w:t>
      </w:r>
    </w:p>
    <w:p w:rsidR="007F1DF3" w:rsidRDefault="007F1DF3" w:rsidP="007F1DF3">
      <w:pPr>
        <w:numPr>
          <w:ilvl w:val="1"/>
          <w:numId w:val="1"/>
        </w:numPr>
        <w:shd w:val="clear" w:color="auto" w:fill="FFFFFF"/>
        <w:spacing w:after="0" w:line="240" w:lineRule="auto"/>
        <w:ind w:left="-540" w:firstLine="540"/>
        <w:jc w:val="both"/>
        <w:rPr>
          <w:bCs/>
          <w:color w:val="000000"/>
          <w:sz w:val="28"/>
          <w:szCs w:val="28"/>
          <w:lang w:val="kk-KZ"/>
        </w:rPr>
      </w:pPr>
      <w:r>
        <w:rPr>
          <w:sz w:val="28"/>
          <w:szCs w:val="28"/>
        </w:rPr>
        <w:t>Попов В.Л. Судебно-медицинская экспертиза Справочник:- Санкт-Петербург: «Питер», 1997г.</w:t>
      </w:r>
    </w:p>
    <w:p w:rsidR="007F1DF3" w:rsidRDefault="007F1DF3" w:rsidP="007F1DF3">
      <w:pPr>
        <w:numPr>
          <w:ilvl w:val="1"/>
          <w:numId w:val="1"/>
        </w:numPr>
        <w:spacing w:after="0" w:line="240" w:lineRule="auto"/>
        <w:ind w:left="-540" w:firstLine="540"/>
        <w:jc w:val="both"/>
        <w:rPr>
          <w:sz w:val="28"/>
          <w:szCs w:val="28"/>
        </w:rPr>
      </w:pPr>
      <w:r>
        <w:rPr>
          <w:sz w:val="28"/>
          <w:szCs w:val="28"/>
        </w:rPr>
        <w:t>Попов В.Л. Судебная медицина:- Санкт Петербург: «Питер»,2002г.</w:t>
      </w:r>
    </w:p>
    <w:p w:rsidR="007F1DF3" w:rsidRDefault="007F1DF3" w:rsidP="007F1DF3">
      <w:pPr>
        <w:numPr>
          <w:ilvl w:val="1"/>
          <w:numId w:val="1"/>
        </w:numPr>
        <w:spacing w:after="0" w:line="240" w:lineRule="auto"/>
        <w:ind w:left="-540" w:firstLine="540"/>
        <w:jc w:val="both"/>
        <w:rPr>
          <w:sz w:val="28"/>
          <w:szCs w:val="28"/>
        </w:rPr>
      </w:pPr>
      <w:r>
        <w:rPr>
          <w:sz w:val="28"/>
          <w:szCs w:val="28"/>
        </w:rPr>
        <w:t>Шанаева Г.С. Судебно-медицинская экспертиза: -Алматы:-«Данекер»,2003г.</w:t>
      </w:r>
    </w:p>
    <w:p w:rsidR="0070737C" w:rsidRPr="007F1DF3" w:rsidRDefault="0070737C" w:rsidP="007F1DF3">
      <w:pPr>
        <w:rPr>
          <w:szCs w:val="28"/>
        </w:rPr>
      </w:pPr>
    </w:p>
    <w:sectPr w:rsidR="0070737C" w:rsidRPr="007F1DF3" w:rsidSect="00D551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4C68"/>
    <w:multiLevelType w:val="hybridMultilevel"/>
    <w:tmpl w:val="D68C754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
    <w:nsid w:val="233608DE"/>
    <w:multiLevelType w:val="hybridMultilevel"/>
    <w:tmpl w:val="C162639E"/>
    <w:lvl w:ilvl="0" w:tplc="0419000F">
      <w:start w:val="1"/>
      <w:numFmt w:val="decimal"/>
      <w:lvlText w:val="%1."/>
      <w:lvlJc w:val="left"/>
      <w:pPr>
        <w:tabs>
          <w:tab w:val="num" w:pos="360"/>
        </w:tabs>
        <w:ind w:left="360" w:hanging="360"/>
      </w:pPr>
    </w:lvl>
    <w:lvl w:ilvl="1" w:tplc="79C047E2">
      <w:start w:val="1"/>
      <w:numFmt w:val="decimal"/>
      <w:lvlText w:val="%2."/>
      <w:lvlJc w:val="left"/>
      <w:pPr>
        <w:tabs>
          <w:tab w:val="num" w:pos="1080"/>
        </w:tabs>
        <w:ind w:left="1080" w:hanging="360"/>
      </w:pPr>
      <w:rPr>
        <w:b w:val="0"/>
      </w:rPr>
    </w:lvl>
    <w:lvl w:ilvl="2" w:tplc="ED5A3280">
      <w:start w:val="9"/>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F4B3865"/>
    <w:multiLevelType w:val="hybridMultilevel"/>
    <w:tmpl w:val="0D468F72"/>
    <w:lvl w:ilvl="0" w:tplc="FFA61566">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0"/>
        </w:tabs>
        <w:ind w:left="0" w:hanging="360"/>
      </w:pPr>
      <w:rPr>
        <w:rFonts w:ascii="Symbol" w:hAnsi="Symbol" w:hint="default"/>
      </w:r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num w:numId="1">
    <w:abstractNumId w:val="1"/>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0737C"/>
    <w:rsid w:val="0070737C"/>
    <w:rsid w:val="007F1DF3"/>
    <w:rsid w:val="00D551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1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0737C"/>
    <w:pPr>
      <w:autoSpaceDE w:val="0"/>
      <w:autoSpaceDN w:val="0"/>
      <w:spacing w:after="120" w:line="240" w:lineRule="auto"/>
      <w:ind w:left="283"/>
    </w:pPr>
    <w:rPr>
      <w:rFonts w:ascii="Times New Roman" w:eastAsia="SimSun" w:hAnsi="Times New Roman" w:cs="Times New Roman"/>
      <w:sz w:val="28"/>
      <w:szCs w:val="28"/>
      <w:lang w:eastAsia="zh-CN"/>
    </w:rPr>
  </w:style>
  <w:style w:type="character" w:customStyle="1" w:styleId="a4">
    <w:name w:val="Основной текст с отступом Знак"/>
    <w:basedOn w:val="a0"/>
    <w:link w:val="a3"/>
    <w:rsid w:val="0070737C"/>
    <w:rPr>
      <w:rFonts w:ascii="Times New Roman" w:eastAsia="SimSun" w:hAnsi="Times New Roman" w:cs="Times New Roman"/>
      <w:sz w:val="28"/>
      <w:szCs w:val="28"/>
      <w:lang w:eastAsia="zh-CN"/>
    </w:rPr>
  </w:style>
  <w:style w:type="paragraph" w:styleId="a5">
    <w:name w:val="Normal Indent"/>
    <w:basedOn w:val="a"/>
    <w:semiHidden/>
    <w:rsid w:val="0070737C"/>
    <w:pPr>
      <w:spacing w:after="0" w:line="240" w:lineRule="auto"/>
      <w:ind w:left="720"/>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1575</Words>
  <Characters>8984</Characters>
  <Application>Microsoft Office Word</Application>
  <DocSecurity>0</DocSecurity>
  <Lines>74</Lines>
  <Paragraphs>21</Paragraphs>
  <ScaleCrop>false</ScaleCrop>
  <Company/>
  <LinksUpToDate>false</LinksUpToDate>
  <CharactersWithSpaces>10538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2011-05-23T04:50:00Z</dcterms:created>
  <dcterms:modified xsi:type="dcterms:W3CDTF">2014-01-13T03:13:00Z</dcterms:modified>
</cp:coreProperties>
</file>